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B9" w:rsidRPr="00A013B9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bookmarkStart w:id="0" w:name="_GoBack"/>
      <w:bookmarkEnd w:id="0"/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 xml:space="preserve">F.Ü. </w:t>
      </w:r>
    </w:p>
    <w:p w:rsidR="00A013B9" w:rsidRPr="00A013B9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>SAĞLIK BİLİMLERİ FAKÜLTESİ</w:t>
      </w:r>
    </w:p>
    <w:p w:rsidR="004C1719" w:rsidRPr="00A013B9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 xml:space="preserve"> EBELİK BÖLÜMÜ</w:t>
      </w:r>
    </w:p>
    <w:p w:rsidR="00520C37" w:rsidRPr="00A013B9" w:rsidRDefault="004C1719" w:rsidP="004C1719">
      <w:pPr>
        <w:tabs>
          <w:tab w:val="center" w:pos="4536"/>
          <w:tab w:val="left" w:pos="7635"/>
        </w:tabs>
        <w:spacing w:after="0" w:line="240" w:lineRule="auto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ab/>
        <w:t>2019-2020 GÜZ YARIYILI BÜTÜNLEME SINAV PROGRAMI</w:t>
      </w:r>
    </w:p>
    <w:p w:rsidR="004C1719" w:rsidRPr="000A1A34" w:rsidRDefault="004C1719" w:rsidP="004C1719">
      <w:pPr>
        <w:tabs>
          <w:tab w:val="center" w:pos="4536"/>
          <w:tab w:val="left" w:pos="7635"/>
        </w:tabs>
        <w:spacing w:after="0" w:line="240" w:lineRule="auto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  <w:r w:rsidRPr="000A1A34"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  <w:tab/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6"/>
        <w:gridCol w:w="3260"/>
        <w:gridCol w:w="3260"/>
        <w:gridCol w:w="3260"/>
      </w:tblGrid>
      <w:tr w:rsidR="004C1719" w:rsidRPr="000A1A34" w:rsidTr="00A013B9">
        <w:trPr>
          <w:cantSplit/>
          <w:trHeight w:val="819"/>
          <w:jc w:val="center"/>
        </w:trPr>
        <w:tc>
          <w:tcPr>
            <w:tcW w:w="639" w:type="dxa"/>
            <w:textDirection w:val="btLr"/>
            <w:vAlign w:val="center"/>
          </w:tcPr>
          <w:p w:rsidR="004C1719" w:rsidRPr="00520C37" w:rsidRDefault="004C1719" w:rsidP="00A013B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520C37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26" w:type="dxa"/>
            <w:textDirection w:val="btLr"/>
          </w:tcPr>
          <w:p w:rsidR="004C1719" w:rsidRPr="000A1A34" w:rsidRDefault="004C1719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GÜN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4C1719" w:rsidRPr="006B7AC3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tr-TR"/>
              </w:rPr>
            </w:pPr>
            <w:r w:rsidRPr="006B7AC3">
              <w:rPr>
                <w:rFonts w:eastAsia="Times New Roman" w:cs="Times New Roman"/>
                <w:b/>
                <w:bCs/>
                <w:noProof w:val="0"/>
                <w:lang w:eastAsia="tr-TR"/>
              </w:rPr>
              <w:t>I.SINIF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1719" w:rsidRPr="006B7AC3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tr-TR"/>
              </w:rPr>
            </w:pPr>
            <w:r w:rsidRPr="006B7AC3">
              <w:rPr>
                <w:rFonts w:eastAsia="Times New Roman" w:cs="Times New Roman"/>
                <w:b/>
                <w:bCs/>
                <w:noProof w:val="0"/>
                <w:lang w:eastAsia="tr-TR"/>
              </w:rPr>
              <w:t>II.SINIF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4C1719" w:rsidRPr="006B7AC3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tr-TR"/>
              </w:rPr>
            </w:pPr>
            <w:r w:rsidRPr="006B7AC3">
              <w:rPr>
                <w:rFonts w:eastAsia="Times New Roman" w:cs="Times New Roman"/>
                <w:b/>
                <w:bCs/>
                <w:noProof w:val="0"/>
                <w:lang w:eastAsia="tr-TR"/>
              </w:rPr>
              <w:t>III.SINIF</w:t>
            </w: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 w:val="restart"/>
            <w:textDirection w:val="btLr"/>
            <w:vAlign w:val="center"/>
          </w:tcPr>
          <w:p w:rsidR="006B7AC3" w:rsidRPr="000A1A34" w:rsidRDefault="00BB4BE1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24</w:t>
            </w:r>
            <w:r w:rsidR="009B065F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.02</w:t>
            </w:r>
            <w:r w:rsidR="006B7AC3"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.2020</w:t>
            </w:r>
          </w:p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PAZARTESİ</w:t>
            </w:r>
          </w:p>
        </w:tc>
        <w:tc>
          <w:tcPr>
            <w:tcW w:w="326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Ebelik Tem. İlke (Ö.MUCUK)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İlk Yardım (E.ÇELEBİ)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Mesleki Yabancı Dil</w:t>
            </w:r>
            <w:r w:rsidR="00A013B9"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(E.ÇELEBİ)</w:t>
            </w: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13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:15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10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6B7AC3" w:rsidRPr="000A1A34" w:rsidTr="00A013B9">
        <w:trPr>
          <w:trHeight w:val="241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 xml:space="preserve">Beslenme İlkeleri </w:t>
            </w:r>
            <w:r w:rsid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 xml:space="preserve">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(S.TÜRKOĞLU)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:14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6B7AC3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B7AC3" w:rsidRPr="000A1A34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B7AC3" w:rsidRPr="00A013B9" w:rsidRDefault="006B7AC3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83D75" w:rsidRPr="000A1A34" w:rsidRDefault="00BB4BE1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25</w:t>
            </w:r>
            <w:r w:rsidR="009B065F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.02</w:t>
            </w:r>
            <w:r w:rsidR="00C83D75"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.2020</w:t>
            </w:r>
          </w:p>
          <w:p w:rsidR="00C83D75" w:rsidRPr="000A1A34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SALI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Türk Dili 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Farmakoloji 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(B.GÜL BAYKALIR)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Toplum Ebeliği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(E.ÇELEBİ)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Saati 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14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:11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15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Gözetmen: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 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E. İletişim Becerileri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(K.ŞEKERCİ)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 xml:space="preserve">Normal Gebelik ve Bakım </w:t>
            </w:r>
            <w:r w:rsid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>(Ö.MUCUK)</w:t>
            </w: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 : 09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13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Gözetmen: 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83D75" w:rsidRPr="000A1A34" w:rsidRDefault="00BB4BE1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26</w:t>
            </w:r>
            <w:r w:rsidR="009B065F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.02</w:t>
            </w:r>
            <w:r w:rsidR="00C83D75"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.2020</w:t>
            </w:r>
          </w:p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ÇARŞAMBA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Histoloji-Embriyoloji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(F.YILMAZ)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Ebelik Deont.ve Etik (K.ŞEKERCİ)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Gebe ve Çocuk Beslen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.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(Ö.YÜKSEKOL)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11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Saati 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09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15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  <w:r w:rsidR="00520C37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Gözetmen: 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A013B9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Atatürk İlkeleri </w:t>
            </w:r>
            <w:r w:rsidR="00C83D75"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İnk. </w:t>
            </w: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Tar.  </w:t>
            </w:r>
            <w:r w:rsidR="00C83D75"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(Uzak</w:t>
            </w: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.</w:t>
            </w:r>
            <w:r w:rsidR="00C83D75"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Eğit</w:t>
            </w:r>
            <w:r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.</w:t>
            </w:r>
            <w:r w:rsidR="00C83D75"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Bulaşıcı Hastalıklar (G.E.KARLIDAĞ)</w:t>
            </w:r>
          </w:p>
        </w:tc>
        <w:tc>
          <w:tcPr>
            <w:tcW w:w="3260" w:type="dxa"/>
            <w:tcBorders>
              <w:top w:val="doub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Saati 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14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 :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13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Gözetmen: </w:t>
            </w:r>
            <w:r w:rsidR="00520C37"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Gözetmen:</w:t>
            </w:r>
            <w:r w:rsidR="00520C37"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88"/>
          <w:jc w:val="center"/>
        </w:trPr>
        <w:tc>
          <w:tcPr>
            <w:tcW w:w="1065" w:type="dxa"/>
            <w:gridSpan w:val="2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keepNext/>
              <w:keepLines/>
              <w:spacing w:before="240" w:after="0" w:line="240" w:lineRule="auto"/>
              <w:outlineLvl w:val="0"/>
              <w:rPr>
                <w:rFonts w:eastAsiaTheme="majorEastAsia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Theme="majorEastAsia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Theme="majorEastAsia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83D75" w:rsidRPr="000A1A34" w:rsidRDefault="00BB4BE1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27</w:t>
            </w:r>
            <w:r w:rsidR="009B065F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.02</w:t>
            </w:r>
            <w:r w:rsidR="00C83D75"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.2020</w:t>
            </w:r>
          </w:p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PERŞEMBE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Mikro-Parazito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.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(N.AKSIN-E.A.BELHAN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İngilizce III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Biyoistatistik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 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(M.İRGÜREN)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10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:15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:14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  <w:r w:rsidR="00520C37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  <w:r w:rsidR="00520C37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  <w:r w:rsidR="00520C37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3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İngilizce 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Ruh  Sağlığı 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(K.ŞEKERCİ)</w:t>
            </w: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Saati 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14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:13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Gözetmen: </w:t>
            </w:r>
            <w:r w:rsidR="00520C37"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410"/>
          <w:jc w:val="center"/>
        </w:trPr>
        <w:tc>
          <w:tcPr>
            <w:tcW w:w="1065" w:type="dxa"/>
            <w:gridSpan w:val="2"/>
            <w:vMerge/>
            <w:tcBorders>
              <w:bottom w:val="single" w:sz="18" w:space="0" w:color="auto"/>
            </w:tcBorders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83D75" w:rsidRPr="000A1A34" w:rsidRDefault="009B065F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2</w:t>
            </w:r>
            <w:r w:rsidR="00BB4BE1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8</w:t>
            </w:r>
            <w:r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.02</w:t>
            </w:r>
            <w:r w:rsidR="00C83D75"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.2020</w:t>
            </w:r>
          </w:p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  <w:r w:rsidRPr="000A1A34"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  <w:t>CUMA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Ebeliğe Giriş 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(K.ŞEKERCİ)</w:t>
            </w:r>
          </w:p>
        </w:tc>
        <w:tc>
          <w:tcPr>
            <w:tcW w:w="326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>Kadın Sağlığı ve H.</w:t>
            </w:r>
            <w:r w:rsid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noProof w:val="0"/>
                <w:sz w:val="16"/>
                <w:szCs w:val="16"/>
                <w:lang w:eastAsia="tr-TR"/>
              </w:rPr>
              <w:t>(K.ŞEKERCİ)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Normal Doğum ve DSB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(Ö.YÜKSEKOL)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09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 11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 :14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30</w:t>
            </w: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 xml:space="preserve">: </w:t>
            </w:r>
          </w:p>
        </w:tc>
      </w:tr>
      <w:tr w:rsidR="00C83D75" w:rsidRPr="000A1A34" w:rsidTr="00A013B9">
        <w:trPr>
          <w:trHeight w:val="140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bCs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</w:tr>
      <w:tr w:rsidR="00A013B9" w:rsidRPr="000A1A34" w:rsidTr="00A013B9">
        <w:trPr>
          <w:trHeight w:val="9"/>
          <w:jc w:val="center"/>
        </w:trPr>
        <w:tc>
          <w:tcPr>
            <w:tcW w:w="1065" w:type="dxa"/>
            <w:gridSpan w:val="2"/>
            <w:vMerge/>
          </w:tcPr>
          <w:p w:rsidR="00A013B9" w:rsidRPr="000A1A34" w:rsidRDefault="00A013B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A013B9" w:rsidRPr="00A013B9" w:rsidRDefault="00A013B9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13B9" w:rsidRPr="00A013B9" w:rsidRDefault="00A013B9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A013B9" w:rsidRPr="00A013B9" w:rsidRDefault="00A013B9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Anatomi</w:t>
            </w:r>
            <w:r w:rsid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   </w:t>
            </w: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(A.KAVAKLI)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Sınav Saati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:1</w:t>
            </w:r>
            <w:r w:rsidR="00BB4BE1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6</w:t>
            </w:r>
            <w:r w:rsidR="00BB4BE1" w:rsidRPr="00A013B9"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  <w:t>00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vertAlign w:val="superscript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Gözetmen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:</w:t>
            </w:r>
            <w:r w:rsidR="00520C37"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  <w:tr w:rsidR="00C83D75" w:rsidRPr="000A1A34" w:rsidTr="00A013B9">
        <w:trPr>
          <w:trHeight w:val="227"/>
          <w:jc w:val="center"/>
        </w:trPr>
        <w:tc>
          <w:tcPr>
            <w:tcW w:w="1065" w:type="dxa"/>
            <w:gridSpan w:val="2"/>
            <w:vMerge/>
            <w:tcBorders>
              <w:bottom w:val="single" w:sz="18" w:space="0" w:color="auto"/>
            </w:tcBorders>
          </w:tcPr>
          <w:p w:rsidR="00C83D75" w:rsidRPr="000A1A34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  <w:r w:rsidRPr="00A013B9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 xml:space="preserve">Sınav Yeri: </w:t>
            </w:r>
            <w:r w:rsidRPr="00A013B9"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  <w:t>Anfi- 1-2</w:t>
            </w:r>
          </w:p>
        </w:tc>
        <w:tc>
          <w:tcPr>
            <w:tcW w:w="3260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A013B9" w:rsidRDefault="00C83D75" w:rsidP="00A013B9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</w:tr>
    </w:tbl>
    <w:p w:rsidR="006B7AC3" w:rsidRDefault="004C1719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  <w:r w:rsidRPr="000A1A34"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  <w:t xml:space="preserve">            </w:t>
      </w:r>
    </w:p>
    <w:p w:rsid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4C1719" w:rsidRPr="006B7AC3" w:rsidRDefault="004C1719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Doç. Dr. Fazilet ERMAN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ab/>
        <w:t xml:space="preserve">                                 </w:t>
      </w:r>
      <w:r w:rsidR="006B7AC3">
        <w:rPr>
          <w:rFonts w:eastAsia="Times New Roman" w:cs="Times New Roman"/>
          <w:b/>
          <w:bCs/>
          <w:noProof w:val="0"/>
          <w:lang w:eastAsia="tr-TR"/>
        </w:rPr>
        <w:t xml:space="preserve">                               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 Prof. Dr. Mehmet YALNIZ</w:t>
      </w:r>
    </w:p>
    <w:p w:rsidR="004C1719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   </w:t>
      </w:r>
      <w:r w:rsidR="004C1719" w:rsidRPr="006B7AC3">
        <w:rPr>
          <w:rFonts w:eastAsia="Times New Roman" w:cs="Times New Roman"/>
          <w:b/>
          <w:bCs/>
          <w:noProof w:val="0"/>
          <w:lang w:eastAsia="tr-TR"/>
        </w:rPr>
        <w:t xml:space="preserve">Ebelik Bölüm Başkanı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        </w:t>
      </w:r>
      <w:r w:rsidR="004C1719" w:rsidRPr="006B7AC3">
        <w:rPr>
          <w:rFonts w:eastAsia="Times New Roman" w:cs="Times New Roman"/>
          <w:b/>
          <w:bCs/>
          <w:noProof w:val="0"/>
          <w:lang w:eastAsia="tr-TR"/>
        </w:rPr>
        <w:t xml:space="preserve"> Dekan</w:t>
      </w:r>
    </w:p>
    <w:p w:rsidR="006B7AC3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6B7AC3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6B7AC3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A013B9" w:rsidRPr="00A013B9" w:rsidRDefault="00A013B9" w:rsidP="00A01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 xml:space="preserve">F.Ü. </w:t>
      </w:r>
    </w:p>
    <w:p w:rsidR="00A013B9" w:rsidRPr="00A013B9" w:rsidRDefault="00A013B9" w:rsidP="00A01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>SAĞLIK BİLİMLERİ FAKÜLTESİ</w:t>
      </w:r>
    </w:p>
    <w:p w:rsidR="00A013B9" w:rsidRPr="00A013B9" w:rsidRDefault="00A013B9" w:rsidP="00A01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 xml:space="preserve"> EBELİK BÖLÜMÜ</w:t>
      </w:r>
    </w:p>
    <w:p w:rsidR="00A013B9" w:rsidRPr="00A013B9" w:rsidRDefault="00A013B9" w:rsidP="00A013B9">
      <w:pPr>
        <w:tabs>
          <w:tab w:val="center" w:pos="4536"/>
          <w:tab w:val="left" w:pos="7635"/>
        </w:tabs>
        <w:spacing w:after="0" w:line="240" w:lineRule="auto"/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</w:pPr>
      <w:r w:rsidRPr="00A013B9">
        <w:rPr>
          <w:rFonts w:eastAsia="Times New Roman" w:cs="Times New Roman"/>
          <w:b/>
          <w:bCs/>
          <w:noProof w:val="0"/>
          <w:sz w:val="24"/>
          <w:szCs w:val="24"/>
          <w:lang w:eastAsia="tr-TR"/>
        </w:rPr>
        <w:tab/>
        <w:t>2019-2020 GÜZ YARIYILI BÜTÜNLEME SINAV PROGRAMI</w:t>
      </w:r>
    </w:p>
    <w:p w:rsidR="000A1A34" w:rsidRDefault="000A1A34" w:rsidP="00A013B9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  <w:r w:rsidRPr="006B7AC3">
        <w:rPr>
          <w:rFonts w:eastAsia="Calibri" w:cs="Times New Roman"/>
          <w:b/>
          <w:bCs/>
          <w:noProof w:val="0"/>
          <w:lang w:eastAsia="tr-TR"/>
        </w:rPr>
        <w:t>EBELİK BÖLÜMÜ GÖZETMEN LİSTESİ</w:t>
      </w:r>
    </w:p>
    <w:p w:rsidR="00A013B9" w:rsidRDefault="00A013B9" w:rsidP="00A013B9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A013B9" w:rsidRDefault="00A013B9" w:rsidP="00A013B9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p w:rsidR="00A013B9" w:rsidRPr="006B7AC3" w:rsidRDefault="00A013B9" w:rsidP="00A013B9">
      <w:pPr>
        <w:spacing w:after="0" w:line="240" w:lineRule="auto"/>
        <w:jc w:val="center"/>
        <w:rPr>
          <w:rFonts w:eastAsia="Calibri" w:cs="Times New Roman"/>
          <w:b/>
          <w:bCs/>
          <w:noProof w:val="0"/>
          <w:lang w:eastAsia="tr-TR"/>
        </w:rPr>
      </w:pPr>
    </w:p>
    <w:tbl>
      <w:tblPr>
        <w:tblpPr w:leftFromText="141" w:rightFromText="141" w:vertAnchor="text" w:tblpX="86" w:tblpY="76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73"/>
      </w:tblGrid>
      <w:tr w:rsidR="000A1A34" w:rsidRPr="006B7AC3" w:rsidTr="00A013B9">
        <w:trPr>
          <w:trHeight w:val="371"/>
        </w:trPr>
        <w:tc>
          <w:tcPr>
            <w:tcW w:w="1204" w:type="dxa"/>
          </w:tcPr>
          <w:p w:rsidR="000A1A34" w:rsidRPr="006B7AC3" w:rsidRDefault="000A1A34" w:rsidP="008E54F8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b/>
                <w:noProof w:val="0"/>
                <w:lang w:eastAsia="tr-TR"/>
              </w:rPr>
              <w:t>No</w:t>
            </w:r>
          </w:p>
        </w:tc>
        <w:tc>
          <w:tcPr>
            <w:tcW w:w="8173" w:type="dxa"/>
          </w:tcPr>
          <w:p w:rsidR="000A1A34" w:rsidRPr="006B7AC3" w:rsidRDefault="000A1A34" w:rsidP="008E54F8">
            <w:pPr>
              <w:spacing w:after="0" w:line="360" w:lineRule="auto"/>
              <w:jc w:val="both"/>
              <w:rPr>
                <w:rFonts w:eastAsia="Calibri" w:cs="Times New Roman"/>
                <w:b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b/>
                <w:noProof w:val="0"/>
                <w:lang w:eastAsia="tr-TR"/>
              </w:rPr>
              <w:t>Adı Soyadı</w:t>
            </w:r>
          </w:p>
        </w:tc>
      </w:tr>
      <w:tr w:rsidR="000A1A34" w:rsidRPr="006B7AC3" w:rsidTr="00A013B9">
        <w:trPr>
          <w:trHeight w:val="371"/>
        </w:trPr>
        <w:tc>
          <w:tcPr>
            <w:tcW w:w="1204" w:type="dxa"/>
          </w:tcPr>
          <w:p w:rsidR="000A1A34" w:rsidRPr="006B7AC3" w:rsidRDefault="000A1A34" w:rsidP="000A1A34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>1</w:t>
            </w:r>
          </w:p>
        </w:tc>
        <w:tc>
          <w:tcPr>
            <w:tcW w:w="8173" w:type="dxa"/>
          </w:tcPr>
          <w:p w:rsidR="000A1A34" w:rsidRPr="006B7AC3" w:rsidRDefault="000A1A34" w:rsidP="000A1A34">
            <w:pPr>
              <w:spacing w:after="0" w:line="240" w:lineRule="auto"/>
              <w:rPr>
                <w:rFonts w:eastAsia="Times New Roman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 xml:space="preserve">Öğr. Gör. Kamile ŞEKERCİ  </w:t>
            </w:r>
          </w:p>
        </w:tc>
      </w:tr>
      <w:tr w:rsidR="000A1A34" w:rsidRPr="006B7AC3" w:rsidTr="00A013B9">
        <w:trPr>
          <w:trHeight w:val="371"/>
        </w:trPr>
        <w:tc>
          <w:tcPr>
            <w:tcW w:w="1204" w:type="dxa"/>
          </w:tcPr>
          <w:p w:rsidR="000A1A34" w:rsidRPr="006B7AC3" w:rsidRDefault="000A1A34" w:rsidP="000A1A34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>2</w:t>
            </w:r>
          </w:p>
        </w:tc>
        <w:tc>
          <w:tcPr>
            <w:tcW w:w="8173" w:type="dxa"/>
          </w:tcPr>
          <w:p w:rsidR="000A1A34" w:rsidRPr="006B7AC3" w:rsidRDefault="000A1A34" w:rsidP="000A1A34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>Öğr. Gör. Özlem MUCUK</w:t>
            </w:r>
          </w:p>
        </w:tc>
      </w:tr>
      <w:tr w:rsidR="00A813F9" w:rsidRPr="006B7AC3" w:rsidTr="00A013B9">
        <w:trPr>
          <w:trHeight w:val="371"/>
        </w:trPr>
        <w:tc>
          <w:tcPr>
            <w:tcW w:w="1204" w:type="dxa"/>
          </w:tcPr>
          <w:p w:rsidR="00A813F9" w:rsidRPr="006B7AC3" w:rsidRDefault="00A813F9" w:rsidP="000A1A34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>3</w:t>
            </w:r>
          </w:p>
        </w:tc>
        <w:tc>
          <w:tcPr>
            <w:tcW w:w="8173" w:type="dxa"/>
          </w:tcPr>
          <w:p w:rsidR="00A813F9" w:rsidRPr="006B7AC3" w:rsidRDefault="00A813F9" w:rsidP="000A1A34">
            <w:pPr>
              <w:spacing w:after="0" w:line="360" w:lineRule="auto"/>
              <w:jc w:val="both"/>
              <w:rPr>
                <w:rFonts w:eastAsia="Calibri" w:cs="Times New Roman"/>
                <w:noProof w:val="0"/>
                <w:lang w:eastAsia="tr-TR"/>
              </w:rPr>
            </w:pPr>
            <w:r w:rsidRPr="006B7AC3">
              <w:rPr>
                <w:rFonts w:eastAsia="Calibri" w:cs="Times New Roman"/>
                <w:noProof w:val="0"/>
                <w:lang w:eastAsia="tr-TR"/>
              </w:rPr>
              <w:t>Arş. Gör. Ayşe</w:t>
            </w:r>
            <w:r w:rsidR="00C83D75" w:rsidRPr="006B7AC3">
              <w:rPr>
                <w:rFonts w:eastAsia="Calibri" w:cs="Times New Roman"/>
                <w:noProof w:val="0"/>
                <w:lang w:eastAsia="tr-TR"/>
              </w:rPr>
              <w:t xml:space="preserve"> Nur Yılmaz</w:t>
            </w:r>
          </w:p>
        </w:tc>
      </w:tr>
    </w:tbl>
    <w:p w:rsidR="000A1A34" w:rsidRPr="000A1A34" w:rsidRDefault="000A1A34" w:rsidP="000A1A34">
      <w:pPr>
        <w:spacing w:after="0" w:line="36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36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360" w:lineRule="auto"/>
        <w:rPr>
          <w:rFonts w:eastAsia="Calibri" w:cs="Times New Roman"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24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24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24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spacing w:after="0" w:line="240" w:lineRule="auto"/>
        <w:jc w:val="center"/>
        <w:rPr>
          <w:rFonts w:eastAsia="Calibri" w:cs="Times New Roman"/>
          <w:b/>
          <w:bCs/>
          <w:noProof w:val="0"/>
          <w:sz w:val="20"/>
          <w:szCs w:val="18"/>
          <w:lang w:eastAsia="tr-TR"/>
        </w:rPr>
      </w:pPr>
    </w:p>
    <w:p w:rsidR="00A013B9" w:rsidRPr="006B7AC3" w:rsidRDefault="00A013B9" w:rsidP="00A013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>Doç. Dr. Fazilet ERMAN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ab/>
        <w:t xml:space="preserve">                                 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                              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 Prof. Dr. Mehmet YALNIZ</w:t>
      </w:r>
    </w:p>
    <w:p w:rsidR="00A013B9" w:rsidRPr="006B7AC3" w:rsidRDefault="00A013B9" w:rsidP="00A013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   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Ebelik Bölüm Başkanı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        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Dekan</w:t>
      </w:r>
    </w:p>
    <w:p w:rsidR="000A1A34" w:rsidRPr="000A1A34" w:rsidRDefault="000A1A34" w:rsidP="000A1A34">
      <w:pPr>
        <w:spacing w:after="0" w:line="240" w:lineRule="auto"/>
        <w:rPr>
          <w:rFonts w:eastAsia="Times New Roman" w:cs="Times New Roman"/>
          <w:noProof w:val="0"/>
          <w:sz w:val="20"/>
          <w:szCs w:val="18"/>
          <w:lang w:eastAsia="tr-TR"/>
        </w:rPr>
      </w:pPr>
    </w:p>
    <w:p w:rsidR="000A1A34" w:rsidRPr="000A1A34" w:rsidRDefault="000A1A34" w:rsidP="000A1A34">
      <w:pPr>
        <w:rPr>
          <w:sz w:val="20"/>
          <w:szCs w:val="18"/>
        </w:rPr>
      </w:pPr>
    </w:p>
    <w:p w:rsidR="004D772D" w:rsidRPr="000A1A34" w:rsidRDefault="004D772D">
      <w:pPr>
        <w:rPr>
          <w:sz w:val="20"/>
          <w:szCs w:val="18"/>
        </w:rPr>
      </w:pPr>
    </w:p>
    <w:sectPr w:rsidR="004D772D" w:rsidRPr="000A1A34" w:rsidSect="00A013B9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D0" w:rsidRDefault="00B15BD0">
      <w:pPr>
        <w:spacing w:after="0" w:line="240" w:lineRule="auto"/>
      </w:pPr>
      <w:r>
        <w:separator/>
      </w:r>
    </w:p>
  </w:endnote>
  <w:endnote w:type="continuationSeparator" w:id="0">
    <w:p w:rsidR="00B15BD0" w:rsidRDefault="00B1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8E3CE8">
        <w:pPr>
          <w:pStyle w:val="AltBilgi"/>
          <w:jc w:val="right"/>
        </w:pPr>
        <w:r>
          <w:fldChar w:fldCharType="begin"/>
        </w:r>
        <w:r w:rsidR="004C1719">
          <w:instrText>PAGE   \* MERGEFORMAT</w:instrText>
        </w:r>
        <w:r>
          <w:fldChar w:fldCharType="separate"/>
        </w:r>
        <w:r w:rsidR="00054E5A">
          <w:t>2</w:t>
        </w:r>
        <w:r>
          <w:fldChar w:fldCharType="end"/>
        </w:r>
      </w:p>
    </w:sdtContent>
  </w:sdt>
  <w:p w:rsidR="0016124A" w:rsidRDefault="00054E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D0" w:rsidRDefault="00B15BD0">
      <w:pPr>
        <w:spacing w:after="0" w:line="240" w:lineRule="auto"/>
      </w:pPr>
      <w:r>
        <w:separator/>
      </w:r>
    </w:p>
  </w:footnote>
  <w:footnote w:type="continuationSeparator" w:id="0">
    <w:p w:rsidR="00B15BD0" w:rsidRDefault="00B1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9"/>
    <w:rsid w:val="00054E5A"/>
    <w:rsid w:val="000A1A34"/>
    <w:rsid w:val="000B2C88"/>
    <w:rsid w:val="000B6553"/>
    <w:rsid w:val="001D188E"/>
    <w:rsid w:val="0027444F"/>
    <w:rsid w:val="004C1719"/>
    <w:rsid w:val="004D772D"/>
    <w:rsid w:val="00520C37"/>
    <w:rsid w:val="005740F6"/>
    <w:rsid w:val="00677E6F"/>
    <w:rsid w:val="006B7AC3"/>
    <w:rsid w:val="007633B0"/>
    <w:rsid w:val="0081320E"/>
    <w:rsid w:val="00847AC2"/>
    <w:rsid w:val="0088449A"/>
    <w:rsid w:val="008C3A4C"/>
    <w:rsid w:val="008D58AC"/>
    <w:rsid w:val="008E3CE8"/>
    <w:rsid w:val="009B065F"/>
    <w:rsid w:val="00A013B9"/>
    <w:rsid w:val="00A813F9"/>
    <w:rsid w:val="00B15BD0"/>
    <w:rsid w:val="00B2784E"/>
    <w:rsid w:val="00B80900"/>
    <w:rsid w:val="00BB4BE1"/>
    <w:rsid w:val="00BC075D"/>
    <w:rsid w:val="00BC50BB"/>
    <w:rsid w:val="00BC6F8D"/>
    <w:rsid w:val="00C83D75"/>
    <w:rsid w:val="00CA2399"/>
    <w:rsid w:val="00DE3B5A"/>
    <w:rsid w:val="00E25029"/>
    <w:rsid w:val="00E871F0"/>
    <w:rsid w:val="00F37E71"/>
    <w:rsid w:val="00FB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B2545-2ED2-4022-9188-8496C22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B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4C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C1719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C8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abdullah</cp:lastModifiedBy>
  <cp:revision>6</cp:revision>
  <cp:lastPrinted>2020-02-18T05:35:00Z</cp:lastPrinted>
  <dcterms:created xsi:type="dcterms:W3CDTF">2020-02-17T13:14:00Z</dcterms:created>
  <dcterms:modified xsi:type="dcterms:W3CDTF">2020-02-18T05:36:00Z</dcterms:modified>
</cp:coreProperties>
</file>